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AA" w:rsidRDefault="001309AA" w:rsidP="001309AA">
      <w:pPr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</w:p>
    <w:sdt>
      <w:sdtPr>
        <w:alias w:val=""/>
        <w:tag w:val="For Each Sample"/>
        <w:id w:val="1"/>
      </w:sdtPr>
      <w:sdtEndPr/>
      <w:sdtContent>
        <w:sdt>
          <w:sdtPr>
            <w:alias w:val=""/>
            <w:tag w:val="If"/>
            <w:id w:val="2"/>
          </w:sdtPr>
          <w:sdtEndPr/>
          <w:sdtContent>
            <w:p w:rsidR="009C101C" w:rsidRDefault="009C101C" w:rsidP="009C101C">
              <w:pPr>
                <w:pStyle w:val="Heading4"/>
                <w:tabs>
                  <w:tab w:val="left" w:pos="2694"/>
                </w:tabs>
              </w:pPr>
            </w:p>
            <w:tbl>
              <w:tblPr>
                <w:tblW w:w="1090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6" w:space="0" w:color="000000"/>
                  <w:insideV w:val="single" w:sz="6" w:space="0" w:color="000000"/>
                </w:tblBorders>
                <w:tblLook w:val="00BF" w:firstRow="1" w:lastRow="0" w:firstColumn="1" w:lastColumn="0" w:noHBand="0" w:noVBand="0"/>
              </w:tblPr>
              <w:tblGrid>
                <w:gridCol w:w="2268"/>
                <w:gridCol w:w="3240"/>
                <w:gridCol w:w="2116"/>
                <w:gridCol w:w="3284"/>
              </w:tblGrid>
              <w:tr w:rsidR="009C101C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Sample Name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Name"/>
                        <w:id w:val="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Injection Vial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Vial Position"/>
                        <w:id w:val="4"/>
                      </w:sdtPr>
                      <w:sdtEndPr/>
                      <w:sdtContent/>
                    </w:sdt>
                  </w:p>
                </w:tc>
              </w:tr>
              <w:tr w:rsidR="009C101C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Sample ID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D"/>
                        <w:id w:val="5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Injection Volume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jection Volume"/>
                        <w:id w:val="6"/>
                      </w:sdtPr>
                      <w:sdtEndPr/>
                      <w:sdtContent/>
                    </w:sdt>
                  </w:p>
                </w:tc>
              </w:tr>
              <w:tr w:rsidR="009C101C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Sample Type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Type"/>
                        <w:id w:val="7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Algorithm Used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Integr Algorithm"/>
                        <w:id w:val="8"/>
                      </w:sdtPr>
                      <w:sdtEndPr/>
                      <w:sdtContent/>
                    </w:sdt>
                  </w:p>
                </w:tc>
              </w:tr>
              <w:tr w:rsidR="009C101C" w:rsidTr="00152E2C">
                <w:trPr>
                  <w:cantSplit/>
                  <w:trHeight w:val="265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Acquisition Date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Date"/>
                        <w:id w:val="9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Dilution Factor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Dilution Factor"/>
                        <w:id w:val="10"/>
                      </w:sdtPr>
                      <w:sdtEndPr/>
                      <w:sdtContent/>
                    </w:sdt>
                  </w:p>
                </w:tc>
              </w:tr>
              <w:tr w:rsidR="009C101C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Acquisition Method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Acquisition Method"/>
                        <w:id w:val="11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Weight to Volume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Weight To Ratio Volume"/>
                        <w:id w:val="12"/>
                      </w:sdtPr>
                      <w:sdtEndPr/>
                      <w:sdtContent/>
                    </w:sdt>
                  </w:p>
                </w:tc>
              </w:tr>
              <w:tr w:rsidR="009C101C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Project</w:t>
                    </w:r>
                  </w:p>
                </w:tc>
                <w:tc>
                  <w:tcPr>
                    <w:tcW w:w="3240" w:type="dxa"/>
                    <w:tcBorders>
                      <w:right w:val="single" w:sz="12" w:space="0" w:color="000000"/>
                    </w:tcBorders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Proj Name"/>
                        <w:id w:val="13"/>
                      </w:sdtPr>
                      <w:sdtEndPr/>
                      <w:sdtContent/>
                    </w:sdt>
                  </w:p>
                </w:tc>
                <w:tc>
                  <w:tcPr>
                    <w:tcW w:w="2116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Instrument Name</w:t>
                    </w:r>
                  </w:p>
                </w:tc>
                <w:tc>
                  <w:tcPr>
                    <w:tcW w:w="3284" w:type="dxa"/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Instrument"/>
                        <w:id w:val="14"/>
                      </w:sdtPr>
                      <w:sdtEndPr/>
                      <w:sdtContent/>
                    </w:sdt>
                  </w:p>
                </w:tc>
              </w:tr>
              <w:tr w:rsidR="009C101C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Data File</w:t>
                    </w:r>
                  </w:p>
                </w:tc>
                <w:tc>
                  <w:tcPr>
                    <w:tcW w:w="8640" w:type="dxa"/>
                    <w:gridSpan w:val="3"/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File Name"/>
                        <w:id w:val="15"/>
                      </w:sdtPr>
                      <w:sdtEndPr/>
                      <w:sdtContent/>
                    </w:sdt>
                  </w:p>
                </w:tc>
              </w:tr>
              <w:tr w:rsidR="009C101C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6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Result Table</w:t>
                    </w:r>
                  </w:p>
                </w:tc>
                <w:tc>
                  <w:tcPr>
                    <w:tcW w:w="8640" w:type="dxa"/>
                    <w:gridSpan w:val="3"/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Result Tbl Name"/>
                        <w:id w:val="16"/>
                      </w:sdtPr>
                      <w:sdtEndPr/>
                      <w:sdtContent/>
                    </w:sdt>
                  </w:p>
                </w:tc>
              </w:tr>
              <w:tr w:rsidR="009C101C" w:rsidTr="00152E2C">
                <w:trPr>
                  <w:cantSplit/>
                  <w:trHeight w:val="280"/>
                </w:trPr>
                <w:tc>
                  <w:tcPr>
                    <w:tcW w:w="2268" w:type="dxa"/>
                    <w:tcBorders>
                      <w:top w:val="single" w:sz="6" w:space="0" w:color="000000"/>
                      <w:bottom w:val="single" w:sz="12" w:space="0" w:color="000000"/>
                    </w:tcBorders>
                    <w:shd w:val="clear" w:color="auto" w:fill="E6E6E6"/>
                    <w:vAlign w:val="center"/>
                  </w:tcPr>
                  <w:p w:rsidR="009C101C" w:rsidRPr="00805CAF" w:rsidRDefault="009C101C" w:rsidP="00152E2C">
                    <w:pPr>
                      <w:pStyle w:val="Heading5"/>
                    </w:pPr>
                    <w:r w:rsidRPr="00805CAF">
                      <w:t>Sample Comment</w:t>
                    </w:r>
                  </w:p>
                </w:tc>
                <w:tc>
                  <w:tcPr>
                    <w:tcW w:w="8640" w:type="dxa"/>
                    <w:gridSpan w:val="3"/>
                    <w:vAlign w:val="center"/>
                  </w:tcPr>
                  <w:p w:rsidR="009C101C" w:rsidRDefault="007A4F63" w:rsidP="00152E2C">
                    <w:pPr>
                      <w:pStyle w:val="Heading4"/>
                      <w:tabs>
                        <w:tab w:val="left" w:pos="2694"/>
                      </w:tabs>
                      <w:rPr>
                        <w:szCs w:val="20"/>
                      </w:rPr>
                    </w:pPr>
                    <w:sdt>
                      <w:sdtPr>
                        <w:alias w:val=""/>
                        <w:tag w:val="Sample Comment"/>
                        <w:id w:val="17"/>
                      </w:sdtPr>
                      <w:sdtEndPr/>
                      <w:sdtContent/>
                    </w:sdt>
                  </w:p>
                </w:tc>
              </w:tr>
            </w:tbl>
            <w:p w:rsidR="001309AA" w:rsidRDefault="001309AA" w:rsidP="001309AA">
              <w:pPr>
                <w:pStyle w:val="Heading4"/>
                <w:tabs>
                  <w:tab w:val="left" w:pos="2694"/>
                </w:tabs>
                <w:rPr>
                  <w:szCs w:val="20"/>
                </w:rPr>
              </w:pPr>
            </w:p>
            <w:p w:rsidR="001309AA" w:rsidRDefault="001309AA" w:rsidP="001309AA">
              <w:pPr>
                <w:pStyle w:val="Header"/>
                <w:tabs>
                  <w:tab w:val="left" w:pos="720"/>
                </w:tabs>
              </w:pPr>
            </w:p>
            <w:p w:rsidR="00F17114" w:rsidRDefault="00F17114" w:rsidP="00F17114">
              <w:pPr>
                <w:pStyle w:val="Heading3"/>
                <w:keepNext w:val="0"/>
                <w:widowControl w:val="0"/>
                <w:pBdr>
                  <w:top w:val="single" w:sz="4" w:space="1" w:color="auto"/>
                </w:pBdr>
              </w:pPr>
              <w:r>
                <w:t>Results Summary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>
              <w:tblGrid>
                <w:gridCol w:w="3936"/>
                <w:gridCol w:w="2126"/>
                <w:gridCol w:w="1983"/>
                <w:gridCol w:w="1985"/>
                <w:gridCol w:w="804"/>
              </w:tblGrid>
              <w:tr w:rsidR="00F17114" w:rsidTr="00AD7A41">
                <w:trPr>
                  <w:cantSplit/>
                  <w:tblHeader/>
                </w:trPr>
                <w:tc>
                  <w:tcPr>
                    <w:tcW w:w="1817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F17114" w:rsidRPr="00542F37" w:rsidRDefault="00F17114" w:rsidP="00AD7A41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542F37">
                          <w:rPr>
                            <w:sz w:val="16"/>
                            <w:szCs w:val="16"/>
                          </w:rPr>
                          <w:t>Analyte</w:t>
                        </w:r>
                      </w:smartTag>
                      <w:proofErr w:type="spellEnd"/>
                      <w:r w:rsidRPr="00542F37">
                        <w:rPr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laceType">
                        <w:r w:rsidRPr="00542F37">
                          <w:rPr>
                            <w:sz w:val="16"/>
                            <w:szCs w:val="16"/>
                          </w:rPr>
                          <w:t>Peak</w:t>
                        </w:r>
                      </w:smartTag>
                    </w:smartTag>
                    <w:r w:rsidRPr="00542F37">
                      <w:rPr>
                        <w:sz w:val="16"/>
                        <w:szCs w:val="16"/>
                      </w:rPr>
                      <w:t xml:space="preserve"> Name</w:t>
                    </w:r>
                  </w:p>
                </w:tc>
                <w:tc>
                  <w:tcPr>
                    <w:tcW w:w="981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F17114" w:rsidRPr="00542F37" w:rsidRDefault="00F17114" w:rsidP="00AD7A41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r w:rsidRPr="00542F37">
                      <w:rPr>
                        <w:sz w:val="16"/>
                        <w:szCs w:val="16"/>
                      </w:rPr>
                      <w:t>Calculated Concentration (</w:t>
                    </w:r>
                    <w:sdt>
                      <w:sdtPr>
                        <w:alias w:val=""/>
                        <w:tag w:val="Analyte Unit"/>
                        <w:id w:val="18"/>
                      </w:sdtPr>
                      <w:sdtEndPr/>
                      <w:sdtContent/>
                    </w:sdt>
                    <w:r w:rsidRPr="00542F37">
                      <w:rPr>
                        <w:sz w:val="16"/>
                        <w:szCs w:val="16"/>
                      </w:rPr>
                      <w:t>)</w:t>
                    </w:r>
                  </w:p>
                </w:tc>
                <w:tc>
                  <w:tcPr>
                    <w:tcW w:w="915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F17114" w:rsidRPr="00542F37" w:rsidRDefault="00F17114" w:rsidP="00AD7A41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542F37">
                      <w:rPr>
                        <w:sz w:val="16"/>
                        <w:szCs w:val="16"/>
                      </w:rPr>
                      <w:t>Analyte</w:t>
                    </w:r>
                    <w:proofErr w:type="spellEnd"/>
                    <w:r w:rsidRPr="00542F37">
                      <w:rPr>
                        <w:sz w:val="16"/>
                        <w:szCs w:val="16"/>
                      </w:rPr>
                      <w:t xml:space="preserve"> RT</w:t>
                    </w:r>
                  </w:p>
                </w:tc>
                <w:tc>
                  <w:tcPr>
                    <w:tcW w:w="916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F17114" w:rsidRPr="00542F37" w:rsidRDefault="00F17114" w:rsidP="00AD7A41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r w:rsidRPr="00542F37">
                      <w:rPr>
                        <w:sz w:val="16"/>
                        <w:szCs w:val="16"/>
                      </w:rPr>
                      <w:t xml:space="preserve">Calculated </w:t>
                    </w:r>
                    <w:r w:rsidRPr="00542F37">
                      <w:rPr>
                        <w:sz w:val="16"/>
                        <w:szCs w:val="16"/>
                      </w:rPr>
                      <w:br/>
                      <w:t xml:space="preserve">Ion Ratio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542F37">
                      <w:rPr>
                        <w:sz w:val="16"/>
                        <w:szCs w:val="16"/>
                      </w:rPr>
                      <w:t>(Expected Value)</w:t>
                    </w:r>
                  </w:p>
                </w:tc>
                <w:tc>
                  <w:tcPr>
                    <w:tcW w:w="371" w:type="pct"/>
                    <w:tcBorders>
                      <w:bottom w:val="single" w:sz="12" w:space="0" w:color="auto"/>
                    </w:tcBorders>
                    <w:shd w:val="clear" w:color="auto" w:fill="E6E6E6"/>
                    <w:vAlign w:val="center"/>
                  </w:tcPr>
                  <w:p w:rsidR="00F17114" w:rsidRPr="00542F37" w:rsidRDefault="00F17114" w:rsidP="00AD7A41">
                    <w:pPr>
                      <w:pStyle w:val="Heading5"/>
                      <w:keepNext w:val="0"/>
                      <w:widowControl w:val="0"/>
                      <w:jc w:val="center"/>
                      <w:rPr>
                        <w:sz w:val="16"/>
                        <w:szCs w:val="16"/>
                      </w:rPr>
                    </w:pPr>
                    <w:r w:rsidRPr="00542F37">
                      <w:rPr>
                        <w:sz w:val="16"/>
                        <w:szCs w:val="16"/>
                      </w:rPr>
                      <w:t>Ratio OK</w:t>
                    </w:r>
                  </w:p>
                </w:tc>
              </w:tr>
            </w:tbl>
            <w:sdt>
              <w:sdtPr>
                <w:alias w:val=""/>
                <w:tag w:val="For Each Analyte"/>
                <w:id w:val="19"/>
              </w:sdtPr>
              <w:sdtEndPr/>
              <w:sdtContent>
                <w:sdt>
                  <w:sdtPr>
                    <w:alias w:val=""/>
                    <w:tag w:val="If"/>
                    <w:id w:val="20"/>
                  </w:sdtPr>
                  <w:sdtEndPr/>
                  <w:sdtContent>
                    <w:tbl>
                      <w:tblPr>
                        <w:tblW w:w="5000" w:type="pct"/>
                        <w:tblBorders>
                          <w:top w:val="single" w:sz="1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936"/>
                        <w:gridCol w:w="2126"/>
                        <w:gridCol w:w="1983"/>
                        <w:gridCol w:w="1985"/>
                        <w:gridCol w:w="804"/>
                      </w:tblGrid>
                      <w:tr w:rsidR="00F17114" w:rsidTr="00AD7A41">
                        <w:trPr>
                          <w:trHeight w:hRule="exact" w:val="20"/>
                        </w:trPr>
                        <w:tc>
                          <w:tcPr>
                            <w:tcW w:w="1817" w:type="pct"/>
                          </w:tcPr>
                          <w:p w:rsidR="00F17114" w:rsidRPr="00542F37" w:rsidRDefault="00F17114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81" w:type="pct"/>
                          </w:tcPr>
                          <w:p w:rsidR="00F17114" w:rsidRPr="00542F37" w:rsidRDefault="00F17114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5" w:type="pct"/>
                          </w:tcPr>
                          <w:p w:rsidR="00F17114" w:rsidRPr="00542F37" w:rsidRDefault="00F17114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16" w:type="pct"/>
                          </w:tcPr>
                          <w:p w:rsidR="00F17114" w:rsidRPr="00542F37" w:rsidRDefault="00F17114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vAlign w:val="center"/>
                          </w:tcPr>
                          <w:p w:rsidR="00F17114" w:rsidRPr="00542F37" w:rsidRDefault="00F17114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17114" w:rsidTr="00AD7A41">
                        <w:tc>
                          <w:tcPr>
                            <w:tcW w:w="1817" w:type="pct"/>
                          </w:tcPr>
                          <w:p w:rsidR="00F17114" w:rsidRPr="00542F37" w:rsidRDefault="007A4F63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alias w:val=""/>
                                <w:tag w:val="Analyte Peak Name"/>
                                <w:id w:val="21"/>
                              </w:sdtPr>
                              <w:sdtEndPr/>
                              <w:sdtContent/>
                            </w:sdt>
                            <w:r w:rsidR="00F17114" w:rsidRPr="00542F3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81" w:type="pct"/>
                          </w:tcPr>
                          <w:p w:rsidR="00F17114" w:rsidRPr="00542F37" w:rsidRDefault="007A4F63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alias w:val=""/>
                                <w:tag w:val="Calculated Concentration"/>
                                <w:id w:val="22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915" w:type="pct"/>
                          </w:tcPr>
                          <w:p w:rsidR="00F17114" w:rsidRPr="00542F37" w:rsidRDefault="007A4F63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alias w:val=""/>
                                <w:tag w:val="Analyte Retention Time"/>
                                <w:id w:val="23"/>
                              </w:sdtPr>
                              <w:sdtEndPr/>
                              <w:sdtContent/>
                            </w:sdt>
                          </w:p>
                        </w:tc>
                        <w:tc>
                          <w:tcPr>
                            <w:tcW w:w="916" w:type="pct"/>
                          </w:tcPr>
                          <w:p w:rsidR="00F17114" w:rsidRPr="00542F37" w:rsidRDefault="00F17114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71" w:type="pct"/>
                            <w:vAlign w:val="center"/>
                          </w:tcPr>
                          <w:p w:rsidR="00F17114" w:rsidRPr="00542F37" w:rsidRDefault="007A4F63" w:rsidP="00AD7A41">
                            <w:pPr>
                              <w:pStyle w:val="Heading4"/>
                              <w:keepNext w:val="0"/>
                              <w:widowControl w:val="0"/>
                              <w:tabs>
                                <w:tab w:val="left" w:pos="269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</w:sdtContent>
                </w:sdt>
                <w:sdt>
                  <w:sdtPr>
                    <w:alias w:val=""/>
                    <w:tag w:val="If"/>
                    <w:id w:val="24"/>
                  </w:sdtPr>
                  <w:sdtEndPr/>
                  <w:sdtContent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936"/>
                        <w:gridCol w:w="2126"/>
                        <w:gridCol w:w="1983"/>
                        <w:gridCol w:w="1985"/>
                        <w:gridCol w:w="804"/>
                      </w:tblGrid>
                      <w:sdt>
                        <w:sdtPr>
                          <w:alias w:val=""/>
                          <w:tag w:val="If"/>
                          <w:id w:val="25"/>
                        </w:sdtPr>
                        <w:sdtEndPr/>
                        <w:sdtContent>
                          <w:tr w:rsidR="00F17114" w:rsidTr="00AD7A41">
                            <w:tc>
                              <w:tcPr>
                                <w:tcW w:w="1817" w:type="pct"/>
                                <w:shd w:val="clear" w:color="auto" w:fill="FFFF99"/>
                              </w:tcPr>
                              <w:p w:rsidR="00F17114" w:rsidRPr="00856F75" w:rsidRDefault="007A4F63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Analyte Peak Name"/>
                                    <w:id w:val="26"/>
                                  </w:sdtPr>
                                  <w:sdtEndPr/>
                                  <w:sdtContent/>
                                </w:sdt>
                                <w:r w:rsidR="00F17114" w:rsidRPr="00856F7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981" w:type="pct"/>
                                <w:shd w:val="clear" w:color="auto" w:fill="FFFF99"/>
                              </w:tcPr>
                              <w:p w:rsidR="00F17114" w:rsidRPr="00856F75" w:rsidRDefault="007A4F63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Calculated Concentration"/>
                                    <w:id w:val="27"/>
                                  </w:sdtPr>
                                  <w:sdtEndPr/>
                                  <w:sdtContent/>
                                </w:sdt>
                              </w:p>
                            </w:tc>
                            <w:tc>
                              <w:tcPr>
                                <w:tcW w:w="915" w:type="pct"/>
                                <w:shd w:val="clear" w:color="auto" w:fill="FFFF99"/>
                              </w:tcPr>
                              <w:p w:rsidR="00F17114" w:rsidRPr="00856F75" w:rsidRDefault="007A4F63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Analyte Retention Time"/>
                                    <w:id w:val="28"/>
                                  </w:sdtPr>
                                  <w:sdtEndPr/>
                                  <w:sdtContent/>
                                </w:sdt>
                              </w:p>
                            </w:tc>
                            <w:tc>
                              <w:tcPr>
                                <w:tcW w:w="916" w:type="pct"/>
                                <w:shd w:val="clear" w:color="auto" w:fill="FFFF99"/>
                              </w:tcPr>
                              <w:p w:rsidR="00F17114" w:rsidRPr="00856F75" w:rsidRDefault="007A4F63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CUSTOM MRM Area Ratio"/>
                                    <w:id w:val="29"/>
                                  </w:sdtPr>
                                  <w:sdtEndPr/>
                                  <w:sdtContent/>
                                </w:sdt>
                                <w:r w:rsidR="00F17114" w:rsidRPr="00856F7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sdt>
                                  <w:sdtPr>
                                    <w:alias w:val=""/>
                                    <w:tag w:val="CUSTOM Expected Ratio"/>
                                    <w:id w:val="30"/>
                                  </w:sdtPr>
                                  <w:sdtEndPr/>
                                  <w:sdtContent/>
                                </w:sdt>
                                <w:r w:rsidR="00F17114" w:rsidRPr="00856F7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371" w:type="pct"/>
                                <w:shd w:val="clear" w:color="auto" w:fill="FFFF99"/>
                                <w:vAlign w:val="center"/>
                              </w:tcPr>
                              <w:p w:rsidR="00F17114" w:rsidRPr="00856F75" w:rsidRDefault="00F17114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856F75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sym w:font="Wingdings" w:char="F0FC"/>
                                </w:r>
                              </w:p>
                            </w:tc>
                          </w:tr>
                        </w:sdtContent>
                      </w:sdt>
                      <w:sdt>
                        <w:sdtPr>
                          <w:alias w:val=""/>
                          <w:tag w:val="If"/>
                          <w:id w:val="31"/>
                        </w:sdtPr>
                        <w:sdtEndPr/>
                        <w:sdtContent>
                          <w:tr w:rsidR="00F17114" w:rsidTr="00AD7A41">
                            <w:tc>
                              <w:tcPr>
                                <w:tcW w:w="1817" w:type="pct"/>
                              </w:tcPr>
                              <w:p w:rsidR="00F17114" w:rsidRPr="00856F75" w:rsidRDefault="007A4F63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Analyte Peak Name"/>
                                    <w:id w:val="32"/>
                                  </w:sdtPr>
                                  <w:sdtEndPr/>
                                  <w:sdtContent/>
                                </w:sdt>
                                <w:r w:rsidR="00F17114" w:rsidRPr="00856F7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981" w:type="pct"/>
                              </w:tcPr>
                              <w:p w:rsidR="00F17114" w:rsidRPr="00856F75" w:rsidRDefault="007A4F63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Calculated Concentration"/>
                                    <w:id w:val="33"/>
                                  </w:sdtPr>
                                  <w:sdtEndPr/>
                                  <w:sdtContent/>
                                </w:sdt>
                              </w:p>
                            </w:tc>
                            <w:tc>
                              <w:tcPr>
                                <w:tcW w:w="915" w:type="pct"/>
                              </w:tcPr>
                              <w:p w:rsidR="00F17114" w:rsidRPr="00856F75" w:rsidRDefault="007A4F63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Analyte Retention Time"/>
                                    <w:id w:val="34"/>
                                  </w:sdtPr>
                                  <w:sdtEndPr/>
                                  <w:sdtContent/>
                                </w:sdt>
                              </w:p>
                            </w:tc>
                            <w:tc>
                              <w:tcPr>
                                <w:tcW w:w="916" w:type="pct"/>
                              </w:tcPr>
                              <w:p w:rsidR="00F17114" w:rsidRPr="00856F75" w:rsidRDefault="007A4F63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alias w:val=""/>
                                    <w:tag w:val="CUSTOM MRM Area Ratio"/>
                                    <w:id w:val="35"/>
                                  </w:sdtPr>
                                  <w:sdtEndPr/>
                                  <w:sdtContent/>
                                </w:sdt>
                                <w:r w:rsidR="00F17114" w:rsidRPr="00856F75">
                                  <w:rPr>
                                    <w:sz w:val="16"/>
                                    <w:szCs w:val="16"/>
                                  </w:rPr>
                                  <w:t xml:space="preserve"> (</w:t>
                                </w:r>
                                <w:sdt>
                                  <w:sdtPr>
                                    <w:alias w:val=""/>
                                    <w:tag w:val="CUSTOM Expected Ratio"/>
                                    <w:id w:val="36"/>
                                  </w:sdtPr>
                                  <w:sdtEndPr/>
                                  <w:sdtContent/>
                                </w:sdt>
                                <w:r w:rsidR="00F17114" w:rsidRPr="00856F75">
                                  <w:rPr>
                                    <w:sz w:val="16"/>
                                    <w:szCs w:val="16"/>
                                  </w:rPr>
                                  <w:lastRenderedPageBreak/>
                                  <w:t>)</w:t>
                                </w:r>
                              </w:p>
                            </w:tc>
                            <w:tc>
                              <w:tcPr>
                                <w:tcW w:w="371" w:type="pct"/>
                                <w:vAlign w:val="center"/>
                              </w:tcPr>
                              <w:p w:rsidR="00F17114" w:rsidRPr="00856F75" w:rsidRDefault="007A4F63" w:rsidP="00AD7A41">
                                <w:pPr>
                                  <w:pStyle w:val="Heading4"/>
                                  <w:keepNext w:val="0"/>
                                  <w:widowControl w:val="0"/>
                                  <w:tabs>
                                    <w:tab w:val="left" w:pos="2694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sdtContent>
                      </w:sdt>
                    </w:tbl>
                  </w:sdtContent>
                </w:sdt>
              </w:sdtContent>
            </w:sdt>
            <w:p w:rsidR="00F17114" w:rsidRPr="006D1076" w:rsidRDefault="00F17114" w:rsidP="00F17114"/>
            <w:p w:rsidR="001309AA" w:rsidRDefault="001309AA" w:rsidP="001309AA">
              <w:pPr>
                <w:pStyle w:val="Heading3"/>
                <w:keepNext w:val="0"/>
                <w:widowControl w:val="0"/>
                <w:pBdr>
                  <w:top w:val="single" w:sz="4" w:space="1" w:color="auto"/>
                </w:pBdr>
              </w:pPr>
              <w:r>
                <w:br w:type="page"/>
              </w:r>
            </w:p>
            <w:p w:rsidR="001309AA" w:rsidRDefault="001309AA" w:rsidP="001309AA">
              <w:pPr>
                <w:pStyle w:val="Heading3"/>
                <w:keepNext w:val="0"/>
                <w:widowControl w:val="0"/>
                <w:pBdr>
                  <w:top w:val="single" w:sz="4" w:space="1" w:color="auto"/>
                </w:pBdr>
              </w:pPr>
              <w:r>
                <w:t>Peak Review</w:t>
              </w:r>
            </w:p>
            <w:p w:rsidR="001309AA" w:rsidRDefault="007A4F63" w:rsidP="001309AA">
              <w:pPr>
                <w:pStyle w:val="Heading4"/>
                <w:keepNext w:val="0"/>
                <w:widowControl w:val="0"/>
                <w:tabs>
                  <w:tab w:val="left" w:pos="2694"/>
                </w:tabs>
                <w:rPr>
                  <w:szCs w:val="20"/>
                </w:rPr>
              </w:pPr>
              <w:sdt>
                <w:sdtPr>
                  <w:alias w:val=""/>
                  <w:tag w:val="For Each Analyte"/>
                  <w:id w:val="37"/>
                </w:sdtPr>
                <w:sdtEndPr/>
                <w:sdtContent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width:127.55pt;height:91.75pt;mso-left-percent:-10001;mso-top-percent:-10001;mso-position-horizontal:absolute;mso-position-horizontal-relative:char;mso-position-vertical:absolute;mso-position-vertical-relative:line;mso-left-percent:-10001;mso-top-percent:-10001">
                        <o:lock v:ext="edit" aspectratio="t"/>
                        <v:textbox inset="0,0,0,0">
                          <w:txbxContent>
                            <w:p w:rsidR="001309AA" w:rsidRDefault="007A4F63" w:rsidP="001309AA">
                              <w:pPr>
                                <w:rPr>
                                  <w:rFonts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sdt>
                                <w:sdtPr>
                                  <w:alias w:val=""/>
                                  <w:tag w:val="Picture: Peak Review"/>
                                  <w:id w:val="38"/>
                                  <w:picture/>
                                </w:sdtPr>
                                <w:sdtEndPr/>
                                <w:sdtContent>
                                  <w:r w:rsidR="000564B1">
                                    <w:rPr>
                                      <w:szCs w:val="20"/>
                                      <w:lang w:val="en-US"/>
                                    </w:rPr>
                                    <w:pi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$[ANALYTE GRAPH]$" style="width:125.4pt;height:75pt">
                                        <v:imagedata r:id="rId9" o:title=""/>
                                      </v:shape>
                                    </w:pict>
                                  </w:r>
                                </w:sdtContent>
                              </w:sdt>
                            </w:p>
                            <w:p w:rsidR="001309AA" w:rsidRDefault="007A4F63" w:rsidP="001309AA">
                              <w:pPr>
                                <w:jc w:val="center"/>
                                <w:rPr>
                                  <w:rFonts w:cs="Arial"/>
                                  <w:bCs/>
                                  <w:sz w:val="16"/>
                                  <w:szCs w:val="16"/>
                                </w:rPr>
                              </w:pPr>
                              <w:sdt>
                                <w:sdtPr>
                                  <w:alias w:val=""/>
                                  <w:tag w:val="Analyte Peak Name"/>
                                  <w:id w:val="39"/>
                                </w:sdtPr>
                                <w:sdtEndPr/>
                                <w:sdtContent/>
                              </w:sdt>
                            </w:p>
                          </w:txbxContent>
                        </v:textbox>
                        <w10:wrap type="none"/>
                        <w10:anchorlock/>
                      </v:shape>
                    </w:pict>
                  </w:r>
                </w:sdtContent>
              </w:sdt>
            </w:p>
            <w:p w:rsidR="001309AA" w:rsidRPr="006D1076" w:rsidRDefault="001309AA" w:rsidP="001309AA"/>
            <w:sdt>
              <w:sdtPr>
                <w:alias w:val=""/>
                <w:tag w:val="If"/>
                <w:id w:val="40"/>
              </w:sdtPr>
              <w:sdtEndPr/>
              <w:sdtContent>
                <w:p w:rsidR="001309AA" w:rsidRDefault="001309AA" w:rsidP="001309AA">
                  <w:pPr>
                    <w:pStyle w:val="Heading4"/>
                    <w:tabs>
                      <w:tab w:val="left" w:pos="2694"/>
                    </w:tabs>
                    <w:rPr>
                      <w:szCs w:val="20"/>
                    </w:rPr>
                  </w:pPr>
                  <w:r>
                    <w:rPr>
                      <w:szCs w:val="20"/>
                    </w:rPr>
                    <w:br w:type="page"/>
                  </w:r>
                </w:p>
              </w:sdtContent>
            </w:sdt>
          </w:sdtContent>
        </w:sdt>
      </w:sdtContent>
    </w:sdt>
    <w:p w:rsidR="001309AA" w:rsidRPr="006D1076" w:rsidRDefault="001309AA" w:rsidP="001309AA"/>
    <w:p w:rsidR="001309AA" w:rsidRPr="00BD0204" w:rsidRDefault="001309AA" w:rsidP="001309AA"/>
    <w:p w:rsidR="001309AA" w:rsidRPr="00874789" w:rsidRDefault="001309AA" w:rsidP="001309AA"/>
    <w:sdt>
      <w:sdtPr>
        <w:alias w:val=""/>
        <w:tag w:val="MetaField"/>
        <w:id w:val="41"/>
      </w:sdtPr>
      <w:sdtEndPr/>
      <w:sdtContent>
        <w:p w:rsidR="001309AA" w:rsidRDefault="007A4F63" w:rsidP="001309AA"/>
      </w:sdtContent>
    </w:sdt>
    <w:p w:rsidR="00557A32" w:rsidRPr="001309AA" w:rsidRDefault="00557A32" w:rsidP="001309AA"/>
    <w:sectPr w:rsidR="00557A32" w:rsidRPr="001309AA" w:rsidSect="00557A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902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63" w:rsidRDefault="007A4F63">
      <w:r>
        <w:separator/>
      </w:r>
    </w:p>
  </w:endnote>
  <w:endnote w:type="continuationSeparator" w:id="0">
    <w:p w:rsidR="007A4F63" w:rsidRDefault="007A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B1" w:rsidRDefault="000564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81B" w:rsidRDefault="00A9381B">
    <w:pPr>
      <w:pStyle w:val="Footer"/>
      <w:jc w:val="right"/>
      <w:rPr>
        <w:rFonts w:cs="Arial"/>
        <w:szCs w:val="20"/>
      </w:rPr>
    </w:pPr>
    <w:r>
      <w:rPr>
        <w:rFonts w:cs="Arial"/>
        <w:szCs w:val="20"/>
        <w:lang w:val="en-US"/>
      </w:rPr>
      <w:t xml:space="preserve">Page </w:t>
    </w:r>
    <w:r w:rsidR="00540F40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PAGE </w:instrText>
    </w:r>
    <w:r w:rsidR="00540F40">
      <w:rPr>
        <w:rFonts w:cs="Arial"/>
        <w:szCs w:val="20"/>
        <w:lang w:val="en-US"/>
      </w:rPr>
      <w:fldChar w:fldCharType="separate"/>
    </w:r>
    <w:r w:rsidR="000564B1">
      <w:rPr>
        <w:rFonts w:cs="Arial"/>
        <w:noProof/>
        <w:szCs w:val="20"/>
        <w:lang w:val="en-US"/>
      </w:rPr>
      <w:t>1</w:t>
    </w:r>
    <w:r w:rsidR="00540F40">
      <w:rPr>
        <w:rFonts w:cs="Arial"/>
        <w:szCs w:val="20"/>
        <w:lang w:val="en-US"/>
      </w:rPr>
      <w:fldChar w:fldCharType="end"/>
    </w:r>
    <w:r>
      <w:rPr>
        <w:rFonts w:cs="Arial"/>
        <w:szCs w:val="20"/>
        <w:lang w:val="en-US"/>
      </w:rPr>
      <w:t xml:space="preserve"> of </w:t>
    </w:r>
    <w:r w:rsidR="00540F40">
      <w:rPr>
        <w:rFonts w:cs="Arial"/>
        <w:szCs w:val="20"/>
        <w:lang w:val="en-US"/>
      </w:rPr>
      <w:fldChar w:fldCharType="begin"/>
    </w:r>
    <w:r>
      <w:rPr>
        <w:rFonts w:cs="Arial"/>
        <w:szCs w:val="20"/>
        <w:lang w:val="en-US"/>
      </w:rPr>
      <w:instrText xml:space="preserve"> NUMPAGES </w:instrText>
    </w:r>
    <w:r w:rsidR="00540F40">
      <w:rPr>
        <w:rFonts w:cs="Arial"/>
        <w:szCs w:val="20"/>
        <w:lang w:val="en-US"/>
      </w:rPr>
      <w:fldChar w:fldCharType="separate"/>
    </w:r>
    <w:r w:rsidR="000564B1">
      <w:rPr>
        <w:rFonts w:cs="Arial"/>
        <w:noProof/>
        <w:szCs w:val="20"/>
        <w:lang w:val="en-US"/>
      </w:rPr>
      <w:t>4</w:t>
    </w:r>
    <w:r w:rsidR="00540F40">
      <w:rPr>
        <w:rFonts w:cs="Arial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B1" w:rsidRDefault="00056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63" w:rsidRDefault="007A4F63">
      <w:r>
        <w:separator/>
      </w:r>
    </w:p>
  </w:footnote>
  <w:footnote w:type="continuationSeparator" w:id="0">
    <w:p w:rsidR="007A4F63" w:rsidRDefault="007A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B1" w:rsidRDefault="000564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447"/>
      <w:gridCol w:w="5382"/>
    </w:tblGrid>
    <w:tr w:rsidR="00445938" w:rsidTr="00445938">
      <w:tc>
        <w:tcPr>
          <w:tcW w:w="5447" w:type="dxa"/>
          <w:vAlign w:val="bottom"/>
        </w:tcPr>
        <w:p w:rsidR="00445938" w:rsidRPr="00445938" w:rsidRDefault="000564B1" w:rsidP="0045644F">
          <w:pPr>
            <w:rPr>
              <w:szCs w:val="20"/>
            </w:rPr>
          </w:pPr>
          <w:r>
            <w:rPr>
              <w:rFonts w:ascii="Helvetica" w:hAnsi="Helvetica"/>
              <w:noProof/>
              <w:szCs w:val="20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445938" w:rsidRPr="00445938" w:rsidRDefault="00445938" w:rsidP="00445938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445938">
            <w:rPr>
              <w:rFonts w:cs="Arial"/>
              <w:szCs w:val="20"/>
            </w:rPr>
            <w:t>Created with Analyst Reporter</w:t>
          </w:r>
        </w:p>
        <w:p w:rsidR="00445938" w:rsidRPr="00445938" w:rsidRDefault="00445938" w:rsidP="00445938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445938">
            <w:rPr>
              <w:rFonts w:cs="Arial"/>
              <w:szCs w:val="20"/>
            </w:rPr>
            <w:t xml:space="preserve">Printed: </w:t>
          </w:r>
          <w:r w:rsidR="00540F40" w:rsidRPr="00445938">
            <w:rPr>
              <w:rFonts w:cs="Arial"/>
              <w:szCs w:val="20"/>
            </w:rPr>
            <w:fldChar w:fldCharType="begin"/>
          </w:r>
          <w:r w:rsidRPr="00445938">
            <w:rPr>
              <w:rFonts w:cs="Arial"/>
              <w:szCs w:val="20"/>
            </w:rPr>
            <w:instrText xml:space="preserve"> DATE  \@ "dd/MM/yyyy h:mm:ss am/pm"  \* MERGEFORMAT </w:instrText>
          </w:r>
          <w:r w:rsidR="00540F40" w:rsidRPr="00445938">
            <w:rPr>
              <w:rFonts w:cs="Arial"/>
              <w:szCs w:val="20"/>
            </w:rPr>
            <w:fldChar w:fldCharType="separate"/>
          </w:r>
          <w:r w:rsidR="000564B1">
            <w:rPr>
              <w:rFonts w:cs="Arial"/>
              <w:noProof/>
              <w:szCs w:val="20"/>
            </w:rPr>
            <w:t>23/06/2015 11:36:03 AM</w:t>
          </w:r>
          <w:r w:rsidR="00540F40" w:rsidRPr="00445938">
            <w:rPr>
              <w:rFonts w:cs="Arial"/>
              <w:szCs w:val="20"/>
            </w:rPr>
            <w:fldChar w:fldCharType="end"/>
          </w:r>
        </w:p>
      </w:tc>
    </w:tr>
  </w:tbl>
  <w:p w:rsidR="00A9381B" w:rsidRDefault="00A9381B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663"/>
      <w:gridCol w:w="4254"/>
    </w:tblGrid>
    <w:tr w:rsidR="00A9381B">
      <w:trPr>
        <w:cantSplit/>
      </w:trPr>
      <w:tc>
        <w:tcPr>
          <w:tcW w:w="4608" w:type="dxa"/>
          <w:vMerge w:val="restart"/>
        </w:tcPr>
        <w:p w:rsidR="00A9381B" w:rsidRDefault="000564B1">
          <w:pPr>
            <w:pStyle w:val="Header"/>
            <w:jc w:val="right"/>
          </w:pPr>
          <w:r>
            <w:rPr>
              <w:rFonts w:ascii="Helvetica" w:hAnsi="Helvetica" w:cs="Helvetica"/>
              <w:b/>
              <w:bCs/>
              <w:i/>
              <w:i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2.6pt;height:29.4pt">
                <v:imagedata r:id="rId1" o:title=""/>
              </v:shape>
            </w:pict>
          </w:r>
        </w:p>
      </w:tc>
      <w:tc>
        <w:tcPr>
          <w:tcW w:w="4254" w:type="dxa"/>
        </w:tcPr>
        <w:p w:rsidR="00A9381B" w:rsidRDefault="007A4F63">
          <w:pPr>
            <w:pStyle w:val="Header"/>
            <w:jc w:val="right"/>
          </w:pPr>
          <w:r>
            <w:fldChar w:fldCharType="begin"/>
          </w:r>
          <w:r>
            <w:instrText xml:space="preserve"> PRINTDATE  \* MERGEFORMAT </w:instrText>
          </w:r>
          <w:r>
            <w:fldChar w:fldCharType="separate"/>
          </w:r>
          <w:r w:rsidR="001309AA">
            <w:rPr>
              <w:noProof/>
            </w:rPr>
            <w:t>0000/00/00 0:00:00 AM</w:t>
          </w:r>
          <w:r>
            <w:rPr>
              <w:noProof/>
            </w:rPr>
            <w:fldChar w:fldCharType="end"/>
          </w:r>
        </w:p>
      </w:tc>
    </w:tr>
    <w:tr w:rsidR="00A9381B">
      <w:trPr>
        <w:cantSplit/>
        <w:trHeight w:val="424"/>
      </w:trPr>
      <w:tc>
        <w:tcPr>
          <w:tcW w:w="4608" w:type="dxa"/>
          <w:vMerge/>
        </w:tcPr>
        <w:p w:rsidR="00A9381B" w:rsidRDefault="00A9381B">
          <w:pPr>
            <w:pStyle w:val="Header"/>
          </w:pPr>
        </w:p>
      </w:tc>
      <w:tc>
        <w:tcPr>
          <w:tcW w:w="4254" w:type="dxa"/>
        </w:tcPr>
        <w:p w:rsidR="00A9381B" w:rsidRDefault="00A9381B">
          <w:pPr>
            <w:pStyle w:val="Header"/>
            <w:jc w:val="right"/>
          </w:pPr>
          <w:r>
            <w:t>Blank Template</w:t>
          </w:r>
        </w:p>
      </w:tc>
    </w:tr>
  </w:tbl>
  <w:p w:rsidR="00A9381B" w:rsidRDefault="00A93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AD4"/>
    <w:rsid w:val="00003DE2"/>
    <w:rsid w:val="00043C73"/>
    <w:rsid w:val="000457A1"/>
    <w:rsid w:val="000564B1"/>
    <w:rsid w:val="0007272C"/>
    <w:rsid w:val="00074E12"/>
    <w:rsid w:val="000A3B2E"/>
    <w:rsid w:val="000B5A43"/>
    <w:rsid w:val="000D6CAE"/>
    <w:rsid w:val="000F3746"/>
    <w:rsid w:val="00107223"/>
    <w:rsid w:val="001226E1"/>
    <w:rsid w:val="001309AA"/>
    <w:rsid w:val="00136A9B"/>
    <w:rsid w:val="001601E0"/>
    <w:rsid w:val="00166480"/>
    <w:rsid w:val="00181FEC"/>
    <w:rsid w:val="00184D3A"/>
    <w:rsid w:val="001A0BE9"/>
    <w:rsid w:val="001B30C8"/>
    <w:rsid w:val="001F11D5"/>
    <w:rsid w:val="002011FE"/>
    <w:rsid w:val="0023263A"/>
    <w:rsid w:val="00241590"/>
    <w:rsid w:val="002573DB"/>
    <w:rsid w:val="002629A2"/>
    <w:rsid w:val="00271BF8"/>
    <w:rsid w:val="00280FF7"/>
    <w:rsid w:val="002910E6"/>
    <w:rsid w:val="002D1FC0"/>
    <w:rsid w:val="002F7179"/>
    <w:rsid w:val="00304321"/>
    <w:rsid w:val="0031279D"/>
    <w:rsid w:val="0032248A"/>
    <w:rsid w:val="0032633B"/>
    <w:rsid w:val="00380CCE"/>
    <w:rsid w:val="003856DE"/>
    <w:rsid w:val="00394098"/>
    <w:rsid w:val="003F54F8"/>
    <w:rsid w:val="00402A94"/>
    <w:rsid w:val="00411ABC"/>
    <w:rsid w:val="00423BDC"/>
    <w:rsid w:val="004258FD"/>
    <w:rsid w:val="004455CC"/>
    <w:rsid w:val="00445938"/>
    <w:rsid w:val="004653C6"/>
    <w:rsid w:val="00475194"/>
    <w:rsid w:val="00476293"/>
    <w:rsid w:val="00480FD4"/>
    <w:rsid w:val="004B7868"/>
    <w:rsid w:val="004D593A"/>
    <w:rsid w:val="004E2DB2"/>
    <w:rsid w:val="004F580E"/>
    <w:rsid w:val="005155A2"/>
    <w:rsid w:val="00540F40"/>
    <w:rsid w:val="00542F37"/>
    <w:rsid w:val="00550F7B"/>
    <w:rsid w:val="00557A32"/>
    <w:rsid w:val="005617D9"/>
    <w:rsid w:val="00580E35"/>
    <w:rsid w:val="005945F7"/>
    <w:rsid w:val="005A44C1"/>
    <w:rsid w:val="005B020C"/>
    <w:rsid w:val="005B0598"/>
    <w:rsid w:val="005B427B"/>
    <w:rsid w:val="005C77F9"/>
    <w:rsid w:val="005D07FD"/>
    <w:rsid w:val="005E7AA9"/>
    <w:rsid w:val="00600699"/>
    <w:rsid w:val="006447B7"/>
    <w:rsid w:val="006518FE"/>
    <w:rsid w:val="006672E9"/>
    <w:rsid w:val="0067213C"/>
    <w:rsid w:val="00673095"/>
    <w:rsid w:val="00675110"/>
    <w:rsid w:val="0068648C"/>
    <w:rsid w:val="006911DE"/>
    <w:rsid w:val="00697A11"/>
    <w:rsid w:val="006B390E"/>
    <w:rsid w:val="006D1076"/>
    <w:rsid w:val="006F1B16"/>
    <w:rsid w:val="006F3F3B"/>
    <w:rsid w:val="00706322"/>
    <w:rsid w:val="007068C5"/>
    <w:rsid w:val="00735A68"/>
    <w:rsid w:val="00765DA2"/>
    <w:rsid w:val="00774A00"/>
    <w:rsid w:val="007751AC"/>
    <w:rsid w:val="007813D4"/>
    <w:rsid w:val="00791F1D"/>
    <w:rsid w:val="007921DD"/>
    <w:rsid w:val="007A4F63"/>
    <w:rsid w:val="007B2DBB"/>
    <w:rsid w:val="007B5A22"/>
    <w:rsid w:val="007B7796"/>
    <w:rsid w:val="00840430"/>
    <w:rsid w:val="00856F75"/>
    <w:rsid w:val="00874789"/>
    <w:rsid w:val="00877CAE"/>
    <w:rsid w:val="008809AE"/>
    <w:rsid w:val="008B5751"/>
    <w:rsid w:val="008B72AD"/>
    <w:rsid w:val="008B746D"/>
    <w:rsid w:val="008C7098"/>
    <w:rsid w:val="008E46BE"/>
    <w:rsid w:val="008E57E8"/>
    <w:rsid w:val="008E60C0"/>
    <w:rsid w:val="008F5240"/>
    <w:rsid w:val="0090146E"/>
    <w:rsid w:val="009107BC"/>
    <w:rsid w:val="00910845"/>
    <w:rsid w:val="00916F7D"/>
    <w:rsid w:val="009202EE"/>
    <w:rsid w:val="0093153C"/>
    <w:rsid w:val="009615FE"/>
    <w:rsid w:val="00966040"/>
    <w:rsid w:val="00985809"/>
    <w:rsid w:val="009965A5"/>
    <w:rsid w:val="009A4336"/>
    <w:rsid w:val="009A6AD4"/>
    <w:rsid w:val="009C101C"/>
    <w:rsid w:val="009D088A"/>
    <w:rsid w:val="00A1052C"/>
    <w:rsid w:val="00A244A4"/>
    <w:rsid w:val="00A3025C"/>
    <w:rsid w:val="00A45320"/>
    <w:rsid w:val="00A453A9"/>
    <w:rsid w:val="00A62DDD"/>
    <w:rsid w:val="00A9381B"/>
    <w:rsid w:val="00AA2A5A"/>
    <w:rsid w:val="00AC1F8E"/>
    <w:rsid w:val="00AD0E09"/>
    <w:rsid w:val="00AD5770"/>
    <w:rsid w:val="00AE7C18"/>
    <w:rsid w:val="00B05B58"/>
    <w:rsid w:val="00B158B8"/>
    <w:rsid w:val="00B251A5"/>
    <w:rsid w:val="00B71198"/>
    <w:rsid w:val="00B74837"/>
    <w:rsid w:val="00BA5871"/>
    <w:rsid w:val="00BD0204"/>
    <w:rsid w:val="00C204E1"/>
    <w:rsid w:val="00C3402F"/>
    <w:rsid w:val="00C36EB2"/>
    <w:rsid w:val="00C36FB7"/>
    <w:rsid w:val="00C6136E"/>
    <w:rsid w:val="00C743E0"/>
    <w:rsid w:val="00C95D2E"/>
    <w:rsid w:val="00CA13AE"/>
    <w:rsid w:val="00CC7CD7"/>
    <w:rsid w:val="00CE38CC"/>
    <w:rsid w:val="00CE3C14"/>
    <w:rsid w:val="00CF68A7"/>
    <w:rsid w:val="00D04499"/>
    <w:rsid w:val="00D50588"/>
    <w:rsid w:val="00D850BF"/>
    <w:rsid w:val="00D86E79"/>
    <w:rsid w:val="00D86F4C"/>
    <w:rsid w:val="00DB3E90"/>
    <w:rsid w:val="00DC3F9C"/>
    <w:rsid w:val="00DD75E1"/>
    <w:rsid w:val="00E3287C"/>
    <w:rsid w:val="00E34B1F"/>
    <w:rsid w:val="00E55E45"/>
    <w:rsid w:val="00E75F8A"/>
    <w:rsid w:val="00E91E13"/>
    <w:rsid w:val="00EB6DFD"/>
    <w:rsid w:val="00ED3CCB"/>
    <w:rsid w:val="00EE1292"/>
    <w:rsid w:val="00EE4594"/>
    <w:rsid w:val="00F00FB5"/>
    <w:rsid w:val="00F01965"/>
    <w:rsid w:val="00F17114"/>
    <w:rsid w:val="00F215BE"/>
    <w:rsid w:val="00F34552"/>
    <w:rsid w:val="00F41A6C"/>
    <w:rsid w:val="00F733F1"/>
    <w:rsid w:val="00F80589"/>
    <w:rsid w:val="00FD2186"/>
    <w:rsid w:val="00FE79EE"/>
    <w:rsid w:val="00FF41B3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57A32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rsid w:val="00557A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57A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7A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57A32"/>
    <w:pPr>
      <w:keepNext/>
      <w:outlineLvl w:val="3"/>
    </w:pPr>
    <w:rPr>
      <w:rFonts w:cs="Arial"/>
    </w:rPr>
  </w:style>
  <w:style w:type="paragraph" w:styleId="Heading5">
    <w:name w:val="heading 5"/>
    <w:basedOn w:val="Normal"/>
    <w:next w:val="Normal"/>
    <w:qFormat/>
    <w:rsid w:val="009A6AD4"/>
    <w:pPr>
      <w:keepNext/>
      <w:outlineLvl w:val="4"/>
    </w:pPr>
    <w:rPr>
      <w:rFonts w:cs="Arial"/>
      <w:b/>
      <w:bCs/>
      <w:color w:val="33339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7A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7A3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57A32"/>
    <w:pPr>
      <w:jc w:val="center"/>
    </w:pPr>
    <w:rPr>
      <w:b/>
      <w:bCs/>
      <w:sz w:val="56"/>
      <w:u w:val="single"/>
    </w:rPr>
  </w:style>
  <w:style w:type="paragraph" w:styleId="TOC1">
    <w:name w:val="toc 1"/>
    <w:basedOn w:val="Normal"/>
    <w:next w:val="Normal"/>
    <w:autoRedefine/>
    <w:rsid w:val="00557A32"/>
  </w:style>
  <w:style w:type="paragraph" w:styleId="TOC2">
    <w:name w:val="toc 2"/>
    <w:basedOn w:val="Normal"/>
    <w:next w:val="Normal"/>
    <w:autoRedefine/>
    <w:rsid w:val="00557A32"/>
    <w:pPr>
      <w:ind w:left="240"/>
    </w:pPr>
  </w:style>
  <w:style w:type="paragraph" w:styleId="TOC3">
    <w:name w:val="toc 3"/>
    <w:basedOn w:val="Normal"/>
    <w:next w:val="Normal"/>
    <w:autoRedefine/>
    <w:rsid w:val="00557A32"/>
    <w:pPr>
      <w:ind w:left="480"/>
    </w:pPr>
  </w:style>
  <w:style w:type="paragraph" w:styleId="TOC4">
    <w:name w:val="toc 4"/>
    <w:basedOn w:val="Normal"/>
    <w:next w:val="Normal"/>
    <w:autoRedefine/>
    <w:rsid w:val="00557A32"/>
    <w:pPr>
      <w:ind w:left="720"/>
    </w:pPr>
  </w:style>
  <w:style w:type="paragraph" w:styleId="TOC5">
    <w:name w:val="toc 5"/>
    <w:basedOn w:val="Normal"/>
    <w:next w:val="Normal"/>
    <w:autoRedefine/>
    <w:rsid w:val="00557A32"/>
    <w:pPr>
      <w:ind w:left="960"/>
    </w:pPr>
  </w:style>
  <w:style w:type="paragraph" w:styleId="TOC6">
    <w:name w:val="toc 6"/>
    <w:basedOn w:val="Normal"/>
    <w:next w:val="Normal"/>
    <w:autoRedefine/>
    <w:rsid w:val="00557A32"/>
    <w:pPr>
      <w:ind w:left="1200"/>
    </w:pPr>
  </w:style>
  <w:style w:type="paragraph" w:styleId="TOC7">
    <w:name w:val="toc 7"/>
    <w:basedOn w:val="Normal"/>
    <w:next w:val="Normal"/>
    <w:autoRedefine/>
    <w:rsid w:val="00557A32"/>
    <w:pPr>
      <w:ind w:left="1440"/>
    </w:pPr>
  </w:style>
  <w:style w:type="paragraph" w:styleId="TOC8">
    <w:name w:val="toc 8"/>
    <w:basedOn w:val="Normal"/>
    <w:next w:val="Normal"/>
    <w:autoRedefine/>
    <w:rsid w:val="00557A32"/>
    <w:pPr>
      <w:ind w:left="1680"/>
    </w:pPr>
  </w:style>
  <w:style w:type="paragraph" w:styleId="TOC9">
    <w:name w:val="toc 9"/>
    <w:basedOn w:val="Normal"/>
    <w:next w:val="Normal"/>
    <w:autoRedefine/>
    <w:rsid w:val="00557A32"/>
    <w:pPr>
      <w:ind w:left="1920"/>
    </w:pPr>
  </w:style>
  <w:style w:type="table" w:styleId="TableGrid">
    <w:name w:val="Table Grid"/>
    <w:basedOn w:val="TableNormal"/>
    <w:rsid w:val="00445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45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938"/>
    <w:rPr>
      <w:rFonts w:ascii="Tahoma" w:hAnsi="Tahoma" w:cs="Tahoma"/>
      <w:sz w:val="16"/>
      <w:szCs w:val="16"/>
      <w:lang w:val="en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1 9 " >  
         < T y p e >  
             < V a l u e > A n a l y t e < / V a l u e >  
         < / T y p e >  
     < / F o r E a c h F i e l d s >  
     < F o r E a c h F i e l d s   I d = " 3 7 " >  
         < T y p e >  
             < V a l u e > A n a l y t e < / V a l u e >  
         < / T y p e >  
     < / F o r E a c h F i e l d s >  
     < I f F i e l d s   I d = " 2 "   C o n d i t i o n = " E X A C T ( $ S a m p l e _ T y p e , ' U n k n o w n ' ) " / >  
     < I f F i e l d s   I d = " 2 0 "   C o n d i t i o n = " E X A C T ( $ I o n _ T y p e , ' Q u a n t ' ) " / >  
     < I f F i e l d s   I d = " 2 4 "   C o n d i t i o n = " E X A C T ( $ I o n _ T y p e , ' R a t i o ' ) " / >  
     < I f F i e l d s   I d = " 2 5 "   C o n d i t i o n = " E X A C T ( $ I s _ W i t h i n _ B o u n d s , ' Y E S ' ) " / >  
     < I f F i e l d s   I d = " 3 1 "   C o n d i t i o n = " E X A C T ( $ I s _ W i t h i n _ B o u n d s , ' n o ' ) " / >  
     < I f F i e l d s   I d = " 4 0 "   C o n d i t i o n = " $ S a m p l e _ I n d e x + 1 & l t ; $ S a m p l e _ C o u n t " / >  
     < T e x t F i e l d s   I d = " 3 " >  
         < T y p e >  
             < V a l u e > S a m p l e _ N a m e < / V a l u e >  
         < / T y p e >  
     < / T e x t F i e l d s >  
     < T e x t F i e l d s   I d = " 4 " >  
         < T y p e >  
             < V a l u e > S a m p l e _ V i a l _ P o s i t i o n < / V a l u e >  
         < / T y p e >  
     < / T e x t F i e l d s >  
     < T e x t F i e l d s   I d = " 5 " >  
         < T y p e >  
             < V a l u e > S a m p l e _ I D < / V a l u e >  
         < / T y p e >  
     < / T e x t F i e l d s >  
     < T e x t F i e l d s   I d = " 6 " >  
         < T y p e >  
             < V a l u e > S a m p l e _ I n j e c t i o n V o l u m e < / V a l u e >  
         < / T y p e >  
     < / T e x t F i e l d s >  
     < T e x t F i e l d s   I d = " 7 " >  
         < T y p e >  
             < V a l u e > S a m p l e _ T y p e < / V a l u e >  
         < / T y p e >  
     < / T e x t F i e l d s >  
     < T e x t F i e l d s   I d = " 8 " >  
         < T y p e >  
             < V a l u e > R e s u l t T b l _ I n t e g r A l g o r i t h m < / V a l u e >  
         < / T y p e >  
     < / T e x t F i e l d s >  
     < T e x t F i e l d s   I d = " 9 " >  
         < T y p e >  
             < V a l u e > A c q u i s i t i o n _ D a t e < / V a l u e >  
         < / T y p e >  
     < / T e x t F i e l d s >  
     < T e x t F i e l d s   I d = " 1 0 " >  
         < T y p e >  
             < V a l u e > S a m p l e _ D i l u t i o n _ F a c t o r < / V a l u e >  
         < / T y p e >  
     < / T e x t F i e l d s >  
     < T e x t F i e l d s   I d = " 1 1 " >  
         < T y p e >  
             < V a l u e > A c q u i s i t i o n _ M e t h o d < / V a l u e >  
         < / T y p e >  
     < / T e x t F i e l d s >  
     < T e x t F i e l d s   I d = " 1 2 " >  
         < T y p e >  
             < V a l u e > S a m p l e _ W e i g h t _ T o _ R a t i o _ V o l u m e < / V a l u e >  
         < / T y p e >  
     < / T e x t F i e l d s >  
     < T e x t F i e l d s   I d = " 1 3 " >  
         < T y p e >  
             < V a l u e > R e s u l t T b l _ P r o j N a m e < / V a l u e >  
         < / T y p e >  
     < / T e x t F i e l d s >  
     < T e x t F i e l d s   I d = " 1 4 " >  
         < T y p e >  
             < V a l u e > S a m p l e _ I n s t r u m e n t < / V a l u e >  
         < / T y p e >  
     < / T e x t F i e l d s >  
     < T e x t F i e l d s   I d = " 1 5 " >  
         < T y p e >  
             < V a l u e > S a m p l e _ F i l e _ N a m e < / V a l u e >  
         < / T y p e >  
     < / T e x t F i e l d s >  
     < T e x t F i e l d s   I d = " 1 6 " >  
         < T y p e >  
             < V a l u e > R e s u l t T b l _ N a m e < / V a l u e >  
         < / T y p e >  
     < / T e x t F i e l d s >  
     < T e x t F i e l d s   I d = " 1 7 " >  
         < T y p e >  
             < V a l u e > S a m p l e _ C o m m e n t < / V a l u e >  
         < / T y p e >  
     < / T e x t F i e l d s >  
     < T e x t F i e l d s   I d = " 1 8 " >  
         < T y p e >  
             < V a l u e > A n a l y t e _ U n i t < / V a l u e >  
         < / T y p e >  
     < / T e x t F i e l d s >  
     < T e x t F i e l d s   I d = " 2 1 " >  
         < T y p e >  
             < V a l u e > A n a l y t e _ P e a k _ N a m e < / V a l u e >  
         < / T y p e >  
     < / T e x t F i e l d s >  
     < T e x t F i e l d s   I d = " 2 2 "   F o r m a t = " 0 . 0 " >  
         < T y p e >  
             < V a l u e > C a l c u l a t e d _ C o n c e n t r a t i o n < / V a l u e >  
         < / T y p e >  
     < / T e x t F i e l d s >  
     < T e x t F i e l d s   I d = " 2 3 "   F o r m a t = " 0 . 0 " >  
         < T y p e >  
             < V a l u e > A n a l y t e _ R e t e n t i o n _ T i m e < / V a l u e >  
         < / T y p e >  
     < / T e x t F i e l d s >  
     < T e x t F i e l d s   I d = " 2 6 " >  
         < T y p e >  
             < V a l u e > A n a l y t e _ P e a k _ N a m e < / V a l u e >  
         < / T y p e >  
     < / T e x t F i e l d s >  
     < T e x t F i e l d s   I d = " 2 7 "   F o r m a t = " 0 . 0 " >  
         < T y p e >  
             < V a l u e > C a l c u l a t e d _ C o n c e n t r a t i o n < / V a l u e >  
         < / T y p e >  
     < / T e x t F i e l d s >  
     < T e x t F i e l d s   I d = " 2 8 "   F o r m a t = " 0 . 0 " >  
         < T y p e >  
             < V a l u e > A n a l y t e _ R e t e n t i o n _ T i m e < / V a l u e >  
         < / T y p e >  
     < / T e x t F i e l d s >  
     < T e x t F i e l d s   I d = " 2 9 "   F o r m a t = " 0 . 0 0 "   C u s t o m C o l u m n N a m e = " M R M _ A r e a _ R a t i o " >  
         < T y p e >  
             < V a l u e > C U S T O M < / V a l u e >  
         < / T y p e >  
     < / T e x t F i e l d s >  
     < T e x t F i e l d s   I d = " 3 0 "   F o r m a t = " 0 . 0 0 "   C u s t o m C o l u m n N a m e = " E x p e c t e d _ R a t i o " >  
         < T y p e >  
             < V a l u e > C U S T O M < / V a l u e >  
         < / T y p e >  
     < / T e x t F i e l d s >  
     < T e x t F i e l d s   I d = " 3 2 " >  
         < T y p e >  
             < V a l u e > A n a l y t e _ P e a k _ N a m e < / V a l u e >  
         < / T y p e >  
     < / T e x t F i e l d s >  
     < T e x t F i e l d s   I d = " 3 3 "   F o r m a t = " 0 . 0 " >  
         < T y p e >  
             < V a l u e > C a l c u l a t e d _ C o n c e n t r a t i o n < / V a l u e >  
         < / T y p e >  
     < / T e x t F i e l d s >  
     < T e x t F i e l d s   I d = " 3 4 "   F o r m a t = " 0 . 0 " >  
         < T y p e >  
             < V a l u e > A n a l y t e _ R e t e n t i o n _ T i m e < / V a l u e >  
         < / T y p e >  
     < / T e x t F i e l d s >  
     < T e x t F i e l d s   I d = " 3 5 "   F o r m a t = " 0 . 0 0 "   C u s t o m C o l u m n N a m e = " M R M _ A r e a _ R a t i o " >  
         < T y p e >  
             < V a l u e > C U S T O M < / V a l u e >  
         < / T y p e >  
     < / T e x t F i e l d s >  
     < T e x t F i e l d s   I d = " 3 6 "   F o r m a t = " 0 . 0 0 "   C u s t o m C o l u m n N a m e = " E x p e c t e d _ R a t i o " >  
         < T y p e >  
             < V a l u e > C U S T O M < / V a l u e >  
         < / T y p e >  
     < / T e x t F i e l d s >  
     < T e x t F i e l d s   I d = " 3 9 " >  
         < T y p e >  
             < V a l u e > A n a l y t e _ P e a k _ N a m e < / V a l u e >  
         < / T y p e >  
     < / T e x t F i e l d s >  
     < P i c t u r e F i e l d s   I d = " 3 8 "   Z o o m = " a u t o "   H i d e A x i s = " t r u e " >  
         < T y p e >  
             < V a l u e > P e a k R e v i e w < / V a l u e >  
         < / T y p e >  
     < / P i c t u r e F i e l d s >  
     < M e t a F i e l d F i e l d s   I d = " 4 1 "   E x c e l Q u e r y = " M R M   r a t i o s . q u e r y "   D e s c r i p t i o n = " R e p o r t   s h o w i n g   f o r   e a c h   u n k n o w n   s a m p l e   a   s e c t i o n   i n c l u d i n g   F i l e   I n f o r m a t i o n ,   S a m p l e   i n f o ,   a n d   R e s u l t s   S u m m a r y   T a b l e .   E x p e c t e d   I o n   r a t i o s   a r e   c a l c u l a t e d   a u t o m a t i c a l l y   u s i n g   a n y   a v a i l a b l e   s t a n d a r d s .   R a t i o   v a l u e s   a r e   p l a c e d   i n   c u s t o m   c o l u m n s   w i t h i n   t h e   r e s u l t s   t a b l e .   A n y   v a l u e s   o u t s i d e   2 0 %   o f   e x p e c t e d   a r e   f l a g g e d .   Q u a n t i f i e r   a n a l y t e   n a m e s   m u s t   e n d   i n   a   b l a n k   s p a c e   f o l l o w e d   b y   t h e   n u m b e r   1 .   R a t i o   i o n   a n a l y t e   n a m e s   m u s t   e n d   i n   a   b l a n k   s p a c e   f o l l o w e d   a   n u m b e r   b e t w e e n   2   a n d   9 . "   T e x t O n l y T e m p l a t e = " f a l s e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 1 7 : 2 0 : 0 6 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 1 1 : 3 6 : 4 9 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53397F07-2DC9-4964-8F6A-07C105198703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8583EA87-59A4-40F7-A93E-A1CDF5DB4CF2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</Words>
  <Characters>451</Characters>
  <Application>Microsoft Office Word</Application>
  <DocSecurity>0</DocSecurity>
  <Lines>3</Lines>
  <Paragraphs>1</Paragraphs>
  <ScaleCrop>false</ScaleCrop>
  <Company>MDS Sciex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[$ITER: Sample</dc:title>
  <dc:subject/>
  <dc:creator>scannedn</dc:creator>
  <cp:keywords>$ANA_PEAK_NAME:FORMAT=0.00$</cp:keywords>
  <dc:description/>
  <cp:lastModifiedBy>Sciex-Moldev</cp:lastModifiedBy>
  <cp:revision>3</cp:revision>
  <dcterms:created xsi:type="dcterms:W3CDTF">2011-03-25T21:20:00Z</dcterms:created>
  <dcterms:modified xsi:type="dcterms:W3CDTF">2015-06-23T15:36:00Z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