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Id500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7A1" w:rsidRDefault="001C5BE0">
      <w:r>
        <w:t xml:space="preserve">Positive If </w:t>
      </w:r>
      <w:smartTag w:uri="urn:schemas-microsoft-com:office:smarttags" w:element="place">
        <w:smartTag w:uri="urn:schemas-microsoft-com:office:smarttags" w:element="PlaceName">
          <w:r>
            <w:t>Analyte</w:t>
          </w:r>
        </w:smartTag>
        <w:r>
          <w:t xml:space="preserve"> </w:t>
        </w:r>
        <w:smartTag w:uri="urn:schemas-microsoft-com:office:smarttags" w:element="PlaceType">
          <w:r>
            <w:t>Peak</w:t>
          </w:r>
        </w:smartTag>
      </w:smartTag>
      <w:r>
        <w:t xml:space="preserve"> Area&gt;10000</w:t>
      </w:r>
    </w:p>
    <w:p w:rsidR="003367A1" w:rsidRDefault="001C5BE0">
      <w:r>
        <w:t xml:space="preserve">Negative If </w:t>
      </w:r>
      <w:smartTag w:uri="urn:schemas-microsoft-com:office:smarttags" w:element="place">
        <w:smartTag w:uri="urn:schemas-microsoft-com:office:smarttags" w:element="PlaceName">
          <w:r>
            <w:t>Analyte</w:t>
          </w:r>
        </w:smartTag>
        <w:r>
          <w:t xml:space="preserve"> </w:t>
        </w:r>
        <w:smartTag w:uri="urn:schemas-microsoft-com:office:smarttags" w:element="PlaceType">
          <w:r>
            <w:t>Peak</w:t>
          </w:r>
        </w:smartTag>
      </w:smartTag>
      <w:r>
        <w:t xml:space="preserve"> Area&lt;=10000</w:t>
      </w:r>
    </w:p>
    <w:p w:rsidR="003367A1" w:rsidRDefault="001C5BE0">
      <w:pPr>
        <w:rPr>
          <w:rFonts w:cs="Arial"/>
          <w:szCs w:val="20"/>
        </w:rPr>
      </w:pPr>
      <w:r>
        <w:rPr>
          <w:rFonts w:cs="Arial"/>
          <w:szCs w:val="20"/>
        </w:rPr>
        <w:t>Instrument Name, Acquisition Date</w:t>
      </w:r>
    </w:p>
    <w:p w:rsidR="003367A1" w:rsidRDefault="00377AC8">
      <w:pPr>
        <w:pBdr>
          <w:bottom w:val="single" w:color="auto" w:sz="6" w:space="1"/>
        </w:pBdr>
        <w:rPr>
          <w:lang w:val="en-CA" w:eastAsia="en-US"/>
        </w:rPr>
      </w:pPr>
      <w:sdt>
        <w:sdtPr>
          <w:alias w:val=""/>
          <w:tag w:val="Sample Instrument"/>
          <w:id w:val="1"/>
        </w:sdtPr>
        <w:sdtContent>
          <w:r w:rsidR="001C5BE0">
            <w:rPr>
              <w:lang w:val="en-CA" w:eastAsia="en-US"/>
            </w:rPr>
            <w:t>Instrument Name</w:t>
          </w:r>
        </w:sdtContent>
      </w:sdt>
      <w:r w:rsidR="001C5BE0">
        <w:rPr>
          <w:lang w:val="en-CA" w:eastAsia="en-US"/>
        </w:rPr>
        <w:t xml:space="preserve">, </w:t>
      </w:r>
      <w:sdt>
        <w:sdtPr>
          <w:alias w:val=""/>
          <w:tag w:val="Acquisition Date"/>
          <w:id w:val="2"/>
        </w:sdtPr>
        <w:sdtContent>
          <w:r w:rsidR="001C5BE0">
            <w:rPr>
              <w:lang w:val="en-CA" w:eastAsia="en-US"/>
            </w:rPr>
            <w:t>Acquisition Date</w:t>
          </w:r>
        </w:sdtContent>
      </w:sdt>
    </w:p>
    <w:p w:rsidR="003367A1" w:rsidRDefault="001C5BE0">
      <w:pPr>
        <w:rPr>
          <w:lang w:val="en-CA" w:eastAsia="en-US"/>
        </w:rPr>
      </w:pPr>
      <w:r>
        <w:rPr>
          <w:lang w:val="en-CA" w:eastAsia="en-US"/>
        </w:rPr>
        <w:t xml:space="preserve">Sample Name, Analyte Name, </w:t>
      </w:r>
      <w:smartTag w:uri="urn:schemas-microsoft-com:office:smarttags" w:element="place">
        <w:smartTag w:uri="urn:schemas-microsoft-com:office:smarttags" w:element="PlaceName">
          <w:r>
            <w:rPr>
              <w:lang w:val="en-CA" w:eastAsia="en-US"/>
            </w:rPr>
            <w:t>Analyte</w:t>
          </w:r>
        </w:smartTag>
        <w:r>
          <w:rPr>
            <w:lang w:val="en-CA" w:eastAsia="en-US"/>
          </w:rPr>
          <w:t xml:space="preserve"> </w:t>
        </w:r>
        <w:smartTag w:uri="urn:schemas-microsoft-com:office:smarttags" w:element="PlaceType">
          <w:r>
            <w:rPr>
              <w:lang w:val="en-CA" w:eastAsia="en-US"/>
            </w:rPr>
            <w:t>Peak</w:t>
          </w:r>
        </w:smartTag>
      </w:smartTag>
      <w:r>
        <w:rPr>
          <w:lang w:val="en-CA" w:eastAsia="en-US"/>
        </w:rPr>
        <w:t xml:space="preserve"> Area, Analyte Concentration, </w:t>
      </w:r>
      <w:r w:rsidR="00792DC4">
        <w:rPr>
          <w:lang w:val="en-CA" w:eastAsia="en-US"/>
        </w:rPr>
        <w:t>Calcu</w:t>
      </w:r>
      <w:r w:rsidR="00AD572E">
        <w:rPr>
          <w:lang w:val="en-CA" w:eastAsia="en-US"/>
        </w:rPr>
        <w:t>laed Concentration,</w:t>
      </w:r>
      <w:r>
        <w:rPr>
          <w:lang w:val="en-CA" w:eastAsia="en-US"/>
        </w:rPr>
        <w:t>Result</w:t>
      </w:r>
    </w:p>
    <w:sdt>
      <w:sdtPr>
        <w:alias w:val=""/>
        <w:tag w:val="For Each Sample"/>
        <w:id w:val="3"/>
      </w:sdtPr>
      <w:sdtContent>
        <w:sdt>
          <w:sdtPr>
            <w:alias w:val=""/>
            <w:tag w:val="For Each Analyte"/>
            <w:id w:val="4"/>
          </w:sdtPr>
          <w:sdtContent>
            <w:sdt>
              <w:sdtPr>
                <w:alias w:val=""/>
                <w:tag w:val="If"/>
                <w:id w:val="5"/>
              </w:sdtPr>
              <w:sdtContent>
                <w:p w:rsidR="003367A1" w:rsidRDefault="00377AC8">
                  <w:pPr>
                    <w:rPr>
                      <w:szCs w:val="20"/>
                    </w:rPr>
                  </w:pPr>
                  <w:sdt>
                    <w:sdtPr>
                      <w:alias w:val=""/>
                      <w:tag w:val="Sample Name"/>
                      <w:id w:val="6"/>
                    </w:sdtPr>
                    <w:sdtContent>
                      <w:r w:rsidR="001C5BE0">
                        <w:rPr>
                          <w:lang w:val="en-CA" w:eastAsia="en-US"/>
                        </w:rPr>
                        <w:t>Sample Name</w:t>
                      </w:r>
                    </w:sdtContent>
                  </w:sdt>
                  <w:r w:rsidR="001C5BE0">
                    <w:rPr>
                      <w:lang w:val="en-CA" w:eastAsia="en-US"/>
                    </w:rPr>
                    <w:t xml:space="preserve">, </w:t>
                  </w:r>
                  <w:sdt>
                    <w:sdtPr>
                      <w:alias w:val=""/>
                      <w:tag w:val="Analyte Peak Name"/>
                      <w:id w:val="7"/>
                    </w:sdtPr>
                    <w:sdtContent>
                      <w:r w:rsidR="001C5BE0">
                        <w:rPr>
                          <w:lang w:val="en-CA" w:eastAsia="en-US"/>
                        </w:rPr>
                        <w:t>Analyte Name</w:t>
                      </w:r>
                    </w:sdtContent>
                  </w:sdt>
                  <w:r w:rsidR="001C5BE0">
                    <w:rPr>
                      <w:lang w:val="en-CA" w:eastAsia="en-US"/>
                    </w:rPr>
                    <w:t xml:space="preserve">, </w:t>
                  </w:r>
                  <w:sdt>
                    <w:sdtPr>
                      <w:alias w:val=""/>
                      <w:tag w:val="Analyte Peak Area"/>
                      <w:id w:val="8"/>
                    </w:sdtPr>
                    <w:sdtContent>
                      <w:smartTag w:uri="urn:schemas-microsoft-com:office:smarttags" w:element="place">
                        <w:smartTag w:uri="urn:schemas-microsoft-com:office:smarttags" w:element="PlaceName">
                          <w:r w:rsidR="001C5BE0">
                            <w:rPr>
                              <w:lang w:val="en-CA" w:eastAsia="en-US"/>
                            </w:rPr>
                            <w:t>Analyte</w:t>
                          </w:r>
                        </w:smartTag>
                        <w:r w:rsidR="001C5BE0">
                          <w:rPr>
                            <w:lang w:val="en-CA" w:eastAsia="en-US"/>
                          </w:rPr>
                          <w:t xml:space="preserve"> </w:t>
                        </w:r>
                        <w:smartTag w:uri="urn:schemas-microsoft-com:office:smarttags" w:element="PlaceType">
                          <w:r w:rsidR="001C5BE0">
                            <w:rPr>
                              <w:lang w:val="en-CA" w:eastAsia="en-US"/>
                            </w:rPr>
                            <w:t>Peak</w:t>
                          </w:r>
                        </w:smartTag>
                      </w:smartTag>
                      <w:r w:rsidR="001C5BE0">
                        <w:rPr>
                          <w:lang w:val="en-CA" w:eastAsia="en-US"/>
                        </w:rPr>
                        <w:t xml:space="preserve"> Area</w:t>
                      </w:r>
                    </w:sdtContent>
                  </w:sdt>
                  <w:r w:rsidR="001C5BE0">
                    <w:rPr>
                      <w:lang w:val="en-CA" w:eastAsia="en-US"/>
                    </w:rPr>
                    <w:t>,</w:t>
                  </w:r>
                  <w:sdt>
                    <w:sdtPr>
                      <w:alias w:val=""/>
                      <w:tag w:val="Analyte Concentration"/>
                      <w:id w:val="9"/>
                    </w:sdtPr>
                    <w:sdtContent>
                      <w:r w:rsidR="001C5BE0">
                        <w:rPr>
                          <w:lang w:val="en-CA" w:eastAsia="en-US"/>
                        </w:rPr>
                        <w:t>Analyte Concentration</w:t>
                      </w:r>
                    </w:sdtContent>
                  </w:sdt>
                  <w:r w:rsidR="001C5BE0">
                    <w:rPr>
                      <w:lang w:val="en-CA" w:eastAsia="en-US"/>
                    </w:rPr>
                    <w:t>,</w:t>
                  </w:r>
                  <w:sdt>
                    <w:sdtPr>
                      <w:alias w:val=""/>
                      <w:tag w:val="Calculated Concentration"/>
                      <w:id w:val="10"/>
                    </w:sdtPr>
                    <w:sdtContent>
                      <w:r w:rsidR="00B327E5">
                        <w:rPr>
                          <w:lang w:val="en-CA" w:eastAsia="en-US"/>
                        </w:rPr>
                        <w:t>Calculated Concentration</w:t>
                      </w:r>
                    </w:sdtContent>
                  </w:sdt>
                  <w:r w:rsidR="00B327E5">
                    <w:rPr>
                      <w:lang w:val="en-CA" w:eastAsia="en-US"/>
                    </w:rPr>
                    <w:t>,</w:t>
                  </w:r>
                  <w:sdt>
                    <w:sdtPr>
                      <w:alias w:val=""/>
                      <w:tag w:val="If"/>
                      <w:id w:val="11"/>
                    </w:sdtPr>
                    <w:sdtContent>
                      <w:r w:rsidR="001C5BE0">
                        <w:rPr>
                          <w:lang w:val="en-CA" w:eastAsia="en-US"/>
                        </w:rPr>
                        <w:t>Positive</w:t>
                      </w:r>
                    </w:sdtContent>
                  </w:sdt>
                  <w:sdt>
                    <w:sdtPr>
                      <w:alias w:val=""/>
                      <w:tag w:val="Else"/>
                      <w:id w:val="12"/>
                    </w:sdtPr>
                    <w:sdtContent>
                      <w:r w:rsidR="001C5BE0">
                        <w:rPr>
                          <w:lang w:val="en-CA" w:eastAsia="en-US"/>
                        </w:rPr>
                        <w:t>Negative</w:t>
                      </w:r>
                    </w:sdtContent>
                  </w:sdt>
                </w:p>
              </w:sdtContent>
            </w:sdt>
          </w:sdtContent>
        </w:sdt>
      </w:sdtContent>
    </w:sdt>
    <w:sdt>
      <w:sdtPr>
        <w:alias w:val=""/>
        <w:tag w:val="MetaField"/>
        <w:id w:val="13"/>
      </w:sdtPr>
      <w:sdtContent>
        <w:p w:rsidR="003367A1" w:rsidRDefault="00377AC8"/>
      </w:sdtContent>
    </w:sdt>
    <w:p w:rsidR="003367A1" w:rsidRDefault="003367A1"/>
    <w:p w:rsidR="003367A1" w:rsidRDefault="003367A1"/>
    <w:p w:rsidR="003367A1" w:rsidRDefault="003367A1"/>
    <w:p w:rsidR="003367A1" w:rsidRDefault="003367A1"/>
    <w:p w:rsidR="003367A1" w:rsidRDefault="003367A1"/>
    <w:sectPr w:rsidR="003367A1" w:rsidSect="003367A1">
      <w:footerReference w:type="even" r:id="rId8"/>
      <w:footerReference w:type="default" r:id="rId9"/>
      <w:pgSz w:w="12240" w:h="15840" w:code="1"/>
      <w:pgMar w:top="1440" w:right="902" w:bottom="144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BE0" w:rsidRDefault="001C5BE0">
      <w:r>
        <w:separator/>
      </w:r>
    </w:p>
  </w:endnote>
  <w:endnote w:type="continuationSeparator" w:id="1">
    <w:p w:rsidR="001C5BE0" w:rsidRDefault="001C5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7A1" w:rsidRDefault="00377AC8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 w:rsidR="001C5B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67A1" w:rsidRDefault="003367A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7A1" w:rsidRDefault="003367A1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BE0" w:rsidRDefault="001C5BE0">
      <w:r>
        <w:separator/>
      </w:r>
    </w:p>
  </w:footnote>
  <w:footnote w:type="continuationSeparator" w:id="1">
    <w:p w:rsidR="001C5BE0" w:rsidRDefault="001C5B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67A1"/>
    <w:rsid w:val="00062045"/>
    <w:rsid w:val="00063326"/>
    <w:rsid w:val="001C5BE0"/>
    <w:rsid w:val="003367A1"/>
    <w:rsid w:val="00377AC8"/>
    <w:rsid w:val="00567CCF"/>
    <w:rsid w:val="00792DC4"/>
    <w:rsid w:val="00AD572E"/>
    <w:rsid w:val="00B32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SimSu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554D96"/>
    <w:rPr>
      <w:sz w:val="24"/>
      <w:szCs w:val="24"/>
      <w:lang w:eastAsia="zh-CN"/>
    </w:rPr>
  </w:style>
  <w:style w:type="paragraph" w:styleId="Heading4">
    <w:name w:val="heading 4"/>
    <w:basedOn w:val="Normal"/>
    <w:next w:val="Normal"/>
    <w:qFormat/>
    <w:rsid w:val="00554D96"/>
    <w:pPr>
      <w:keepNext/>
      <w:outlineLvl w:val="3"/>
    </w:pPr>
    <w:rPr>
      <w:rFonts w:ascii="Arial" w:hAnsi="Arial" w:eastAsia="Times New Roman" w:cs="Arial"/>
      <w:sz w:val="20"/>
      <w:lang w:val="en-CA" w:eastAsia="en-US"/>
    </w:rPr>
  </w:style>
  <w:style w:type="paragraph" w:styleId="Heading5">
    <w:name w:val="heading 5"/>
    <w:basedOn w:val="Normal"/>
    <w:next w:val="Normal"/>
    <w:qFormat/>
    <w:rsid w:val="00554D96"/>
    <w:pPr>
      <w:keepNext/>
      <w:outlineLvl w:val="4"/>
    </w:pPr>
    <w:rPr>
      <w:rFonts w:ascii="Arial" w:hAnsi="Arial" w:eastAsia="Times New Roman" w:cs="Arial"/>
      <w:b/>
      <w:bCs/>
      <w:color w:val="333399"/>
      <w:sz w:val="20"/>
      <w:szCs w:val="20"/>
      <w:lang w:val="en-CA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554D96"/>
    <w:pPr>
      <w:tabs>
        <w:tab w:val="center" w:pos="4320"/>
        <w:tab w:val="right" w:pos="8640"/>
      </w:tabs>
    </w:pPr>
    <w:rPr>
      <w:rFonts w:ascii="Arial" w:hAnsi="Arial" w:eastAsia="Times New Roman"/>
      <w:sz w:val="20"/>
      <w:lang w:val="en-CA" w:eastAsia="en-US"/>
    </w:rPr>
  </w:style>
  <w:style w:type="paragraph" w:styleId="Footer">
    <w:name w:val="footer"/>
    <w:basedOn w:val="Normal"/>
    <w:rsid w:val="00554D96"/>
    <w:pPr>
      <w:tabs>
        <w:tab w:val="center" w:pos="4320"/>
        <w:tab w:val="right" w:pos="8640"/>
      </w:tabs>
    </w:pPr>
    <w:rPr>
      <w:rFonts w:ascii="Arial" w:hAnsi="Arial" w:eastAsia="Times New Roman"/>
      <w:sz w:val="20"/>
      <w:lang w:val="en-CA" w:eastAsia="en-US"/>
    </w:rPr>
  </w:style>
  <w:style w:type="character" w:styleId="PageNumber">
    <w:name w:val="page number"/>
    <w:basedOn w:val="DefaultParagraphFont"/>
    <w:rsid w:val="00554D96"/>
  </w:style>
  <w:style w:type="paragraph" w:styleId="BalloonText">
    <w:name w:val="Balloon Text"/>
    <w:basedOn w:val="Normal"/>
    <w:link w:val="BalloonTextChar"/>
    <w:rsid w:val="0006332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063326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B S c i e x C o m m a n d C o l l e c t i o n   x m l n s : x s i = " h t t p : / / w w w . w 3 . o r g / 2 0 0 1 / X M L S c h e m a - i n s t a n c e "   x m l n s : x s d = " h t t p : / / w w w . w 3 . o r g / 2 0 0 1 / X M L S c h e m a "   I d = " 0 "   x m l n s = " h t t p : / / t e m p u r i . o r g / A B S c i e x R e p o r t e r C o m m a n d s . x s d " >  
     < F o r E a c h F i e l d s   I d = " 3 " >  
         < T y p e >  
             < V a l u e > S a m p l e < / V a l u e >  
         < / T y p e >  
     < / F o r E a c h F i e l d s >  
     < F o r E a c h F i e l d s   I d = " 4 " >  
         < T y p e >  
             < V a l u e > A n a l y t e < / V a l u e >  
         < / T y p e >  
     < / F o r E a c h F i e l d s >  
     < I f F i e l d s   I d = " 5 "   C o n d i t i o n = " $ A n a l y t e _ P e a k _ A r e a & g t ; 0 " / >  
     < I f F i e l d s   I d = " 1 1 "   C o n d i t i o n = " $ A n a l y t e _ P e a k _ A r e a & g t ; 1 0 0 0 0 0 " / >  
     < E l s e F i e l d s   I d = " 1 2 " / >  
     < T e x t F i e l d s   I d = " 1 " >  
         < T y p e >  
             < V a l u e > S a m p l e _ I n s t r u m e n t < / V a l u e >  
         < / T y p e >  
     < / T e x t F i e l d s >  
     < T e x t F i e l d s   I d = " 2 " >  
         < T y p e >  
             < V a l u e > A c q u i s i t i o n _ D a t e < / V a l u e >  
         < / T y p e >  
     < / T e x t F i e l d s >  
     < T e x t F i e l d s   I d = " 6 " >  
         < T y p e >  
             < V a l u e > S a m p l e _ N a m e < / V a l u e >  
         < / T y p e >  
     < / T e x t F i e l d s >  
     < T e x t F i e l d s   I d = " 7 " >  
         < T y p e >  
             < V a l u e > A n a l y t e _ P e a k _ N a m e < / V a l u e >  
         < / T y p e >  
     < / T e x t F i e l d s >  
     < T e x t F i e l d s   I d = " 8 " >  
         < T y p e >  
             < V a l u e > A n a l y t e _ P e a k _ A r e a < / V a l u e >  
         < / T y p e >  
     < / T e x t F i e l d s >  
     < T e x t F i e l d s   I d = " 9 " >  
         < T y p e >  
             < V a l u e > A n a l y t e _ C o n c e n t r a t i o n < / V a l u e >  
         < / T y p e >  
     < / T e x t F i e l d s >  
     < T e x t F i e l d s   I d = " 1 0 " >  
         < T y p e >  
             < V a l u e > C a l c u l a t e d _ C o n c e n t r a t i o n < / V a l u e >  
         < / T y p e >  
     < / T e x t F i e l d s >  
     < M e t a F i e l d F i e l d s   I d = " 1 3 "   T e x t O n l y T e m p l a t e = " t r u e " >  
         < A l g o r i t h m / >  
     < / M e t a F i e l d F i e l d s >  
 < / A B S c i e x C o m m a n d C o l l e c t i o n > 
</file>

<file path=customXml/item2.xml>��< ? x m l   v e r s i o n = " 1 . 0 "   e n c o d i n g = " u t f - 1 6 " ? > < A u d i t T r a i l   x m l n s : x s i = " h t t p : / / w w w . w 3 . o r g / 2 0 0 1 / X M L S c h e m a - i n s t a n c e "   x m l n s : x s d = " h t t p : / / w w w . w 3 . o r g / 2 0 0 1 / X M L S c h e m a "   x m l n s = " h t t p : / / t e m p u r i . o r g / A B S c i e x R e p o r t e r A u d i t T r a i l . x s d " >  
     < E n t r i e s >  
         < D a t e > 0 3 / 2 5 / 1 1   1 7 : 1 9 : 4 2 < / D a t e >  
         < W i n d o w s U s e r N a m e > S U S X P S P 2 A \ S U S < / W i n d o w s U s e r N a m e >  
         < O p e r a t o r N a m e > C o n v e r t e r   a p p l i c a t i o n < / O p e r a t o r N a m e >  
         < D e s c r i p t i o n > C o n v e r t e d   f r o m   R e p o r t e r   3 . 0 . 1   T e m p l a t e   ( * . x m l ) < / D e s c r i p t i o n >  
     < / E n t r i e s >  
 < / A u d i t T r a i l > 
</file>

<file path=customXml/itemProps1.xml><?xml version="1.0" encoding="utf-8"?>
<ds:datastoreItem xmlns:ds="http://schemas.openxmlformats.org/officeDocument/2006/customXml" ds:itemID="{001B31B5-61E0-4E0B-BB0E-609A8D31EC45}">
  <ds:schemaRefs>
    <ds:schemaRef ds:uri="http://www.w3.org/2001/XMLSchema"/>
    <ds:schemaRef ds:uri="http://tempuri.org/ABSciexReporterCommands.xsd"/>
  </ds:schemaRefs>
</ds:datastoreItem>
</file>

<file path=customXml/itemProps2.xml><?xml version="1.0" encoding="utf-8"?>
<ds:datastoreItem xmlns:ds="http://schemas.openxmlformats.org/officeDocument/2006/customXml" ds:itemID="{1D70BCEC-1F3B-4888-9FB3-D549AC7587E6}">
  <ds:schemaRefs>
    <ds:schemaRef ds:uri="http://www.w3.org/2001/XMLSchema"/>
    <ds:schemaRef ds:uri="http://tempuri.org/ABSciexReporterAuditTrail.xs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57</ap:Words>
  <ap:Characters>325</ap:Characters>
  <ap:Application>Microsoft Office Word</ap:Application>
  <ap:DocSecurity>0</ap:DocSecurity>
  <ap:Lines>2</ap:Lines>
  <ap:Paragraphs>1</ap:Paragraphs>
  <ap:ScaleCrop>false</ap:ScaleCrop>
  <ap:Company>MDS Sciex</ap:Company>
  <ap:LinksUpToDate>false</ap:LinksUpToDate>
  <ap:CharactersWithSpaces>381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Dave Cox</dc:creator>
  <cp:keywords/>
  <dc:description/>
  <cp:lastModifiedBy>SUS</cp:lastModifiedBy>
  <cp:revision>2</cp:revision>
  <dcterms:created xsi:type="dcterms:W3CDTF">2011-03-25T21:19:00Z</dcterms:created>
  <dcterms:modified xsi:type="dcterms:W3CDTF">2011-03-25T21:19:00Z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AssemblyLocation">
    <vt:lpwstr>C:\Program Files\AB Sciex\ReporterOfficeAddins\TemplateContentControlManager\TemplateContentControlManager.vsto|0739cc8e-fce4-43ff-82b9-96c3d0efd16d</vt:lpwstr>
  </op:property>
  <op:property fmtid="{D5CDD505-2E9C-101B-9397-08002B2CF9AE}" pid="3" name="_AssemblyName">
    <vt:lpwstr>4E3C66D5-58D4-491E-A7D4-64AF99AF6E8B</vt:lpwstr>
  </op:property>
</op:Properties>
</file>